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73" w:rsidRDefault="005C60C1" w:rsidP="00A03173">
      <w:pPr>
        <w:pStyle w:val="Standard"/>
        <w:spacing w:before="280" w:after="280" w:line="240" w:lineRule="auto"/>
        <w:rPr>
          <w:sz w:val="44"/>
          <w:szCs w:val="44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0" distR="0" simplePos="0" relativeHeight="251659264" behindDoc="1" locked="0" layoutInCell="1" hidden="0" allowOverlap="1" wp14:anchorId="3A85F705" wp14:editId="40625BEC">
            <wp:simplePos x="0" y="0"/>
            <wp:positionH relativeFrom="margin">
              <wp:posOffset>2219960</wp:posOffset>
            </wp:positionH>
            <wp:positionV relativeFrom="margin">
              <wp:posOffset>0</wp:posOffset>
            </wp:positionV>
            <wp:extent cx="1661160" cy="850265"/>
            <wp:effectExtent l="0" t="0" r="0" b="698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l="-610" t="26061" r="610" b="2302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50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03173" w:rsidRPr="00F6174B" w:rsidRDefault="00A03173" w:rsidP="0006529A">
      <w:pPr>
        <w:pStyle w:val="Standard"/>
        <w:spacing w:after="0" w:line="240" w:lineRule="auto"/>
        <w:jc w:val="center"/>
        <w:rPr>
          <w:sz w:val="44"/>
          <w:szCs w:val="44"/>
        </w:rPr>
      </w:pPr>
    </w:p>
    <w:p w:rsidR="00584E43" w:rsidRPr="00584E43" w:rsidRDefault="00584E43" w:rsidP="00584E43">
      <w:pPr>
        <w:spacing w:after="0" w:line="276" w:lineRule="auto"/>
        <w:jc w:val="center"/>
        <w:rPr>
          <w:rFonts w:cs="Calibri"/>
          <w:b/>
          <w:sz w:val="40"/>
          <w:szCs w:val="40"/>
        </w:rPr>
      </w:pPr>
      <w:r w:rsidRPr="00584E43">
        <w:rPr>
          <w:rFonts w:cs="Calibri"/>
          <w:b/>
          <w:sz w:val="40"/>
          <w:szCs w:val="40"/>
        </w:rPr>
        <w:t xml:space="preserve">EFFICIENTAMENTO ENERGETICO: </w:t>
      </w:r>
    </w:p>
    <w:p w:rsidR="00584E43" w:rsidRPr="00584E43" w:rsidRDefault="00584E43" w:rsidP="00584E43">
      <w:pPr>
        <w:spacing w:after="0" w:line="276" w:lineRule="auto"/>
        <w:jc w:val="center"/>
        <w:rPr>
          <w:rFonts w:cs="Calibri"/>
          <w:b/>
          <w:sz w:val="40"/>
          <w:szCs w:val="40"/>
        </w:rPr>
      </w:pPr>
      <w:r w:rsidRPr="00584E43">
        <w:rPr>
          <w:rFonts w:cs="Calibri"/>
          <w:b/>
          <w:sz w:val="40"/>
          <w:szCs w:val="40"/>
        </w:rPr>
        <w:t xml:space="preserve">DAL MINISTERO DELLA CULTURA </w:t>
      </w:r>
    </w:p>
    <w:p w:rsidR="00584E43" w:rsidRPr="00584E43" w:rsidRDefault="00584E43" w:rsidP="00584E43">
      <w:pPr>
        <w:spacing w:after="0" w:line="276" w:lineRule="auto"/>
        <w:jc w:val="center"/>
        <w:rPr>
          <w:rFonts w:cs="Calibri"/>
          <w:b/>
          <w:sz w:val="40"/>
          <w:szCs w:val="40"/>
        </w:rPr>
      </w:pPr>
      <w:r w:rsidRPr="00584E43">
        <w:rPr>
          <w:rFonts w:cs="Calibri"/>
          <w:b/>
          <w:sz w:val="40"/>
          <w:szCs w:val="40"/>
        </w:rPr>
        <w:t xml:space="preserve">OLTRE 720MILA EURO </w:t>
      </w:r>
    </w:p>
    <w:p w:rsidR="00584E43" w:rsidRPr="00584E43" w:rsidRDefault="00584E43" w:rsidP="00584E43">
      <w:pPr>
        <w:spacing w:after="0" w:line="276" w:lineRule="auto"/>
        <w:jc w:val="center"/>
        <w:rPr>
          <w:rFonts w:cs="Calibri"/>
          <w:b/>
          <w:sz w:val="40"/>
          <w:szCs w:val="40"/>
        </w:rPr>
      </w:pPr>
      <w:r w:rsidRPr="00584E43">
        <w:rPr>
          <w:rFonts w:cs="Calibri"/>
          <w:b/>
          <w:sz w:val="40"/>
          <w:szCs w:val="40"/>
        </w:rPr>
        <w:t xml:space="preserve">PER LA STORICA SALA DELLA CITTADELLA </w:t>
      </w:r>
    </w:p>
    <w:p w:rsidR="00584E43" w:rsidRPr="00584E43" w:rsidRDefault="00584E43" w:rsidP="00584E43">
      <w:pPr>
        <w:spacing w:after="0" w:line="276" w:lineRule="auto"/>
        <w:jc w:val="center"/>
        <w:rPr>
          <w:rFonts w:cs="Calibri"/>
          <w:b/>
          <w:sz w:val="40"/>
          <w:szCs w:val="40"/>
        </w:rPr>
      </w:pPr>
      <w:r w:rsidRPr="00584E43">
        <w:rPr>
          <w:rFonts w:cs="Calibri"/>
          <w:b/>
          <w:sz w:val="40"/>
          <w:szCs w:val="40"/>
        </w:rPr>
        <w:t>E PER IL MULTICINEMA DELLA MULTIMEDIA VALLEY</w:t>
      </w:r>
    </w:p>
    <w:p w:rsidR="0006529A" w:rsidRDefault="0006529A" w:rsidP="0075657E">
      <w:pPr>
        <w:pStyle w:val="Standard"/>
        <w:spacing w:after="0"/>
        <w:jc w:val="center"/>
        <w:rPr>
          <w:i/>
          <w:sz w:val="28"/>
          <w:szCs w:val="28"/>
        </w:rPr>
      </w:pPr>
    </w:p>
    <w:p w:rsidR="00584E43" w:rsidRDefault="00584E43" w:rsidP="00584E43">
      <w:pPr>
        <w:spacing w:after="0" w:line="276" w:lineRule="auto"/>
        <w:jc w:val="center"/>
        <w:rPr>
          <w:rFonts w:cs="Calibri"/>
          <w:i/>
          <w:sz w:val="28"/>
          <w:szCs w:val="28"/>
        </w:rPr>
      </w:pPr>
      <w:r w:rsidRPr="004C1FDC">
        <w:rPr>
          <w:rFonts w:cs="Calibri"/>
          <w:i/>
          <w:sz w:val="28"/>
          <w:szCs w:val="28"/>
        </w:rPr>
        <w:t xml:space="preserve">I fondi nell’ambito del Pnrr. </w:t>
      </w:r>
      <w:r>
        <w:rPr>
          <w:rFonts w:cs="Calibri"/>
          <w:i/>
          <w:sz w:val="28"/>
          <w:szCs w:val="28"/>
        </w:rPr>
        <w:t>Gubitosi: “I</w:t>
      </w:r>
      <w:r w:rsidRPr="004C1FDC">
        <w:rPr>
          <w:rFonts w:cs="Calibri"/>
          <w:i/>
          <w:sz w:val="28"/>
          <w:szCs w:val="28"/>
        </w:rPr>
        <w:t xml:space="preserve">nterventi in linea con la nostra </w:t>
      </w:r>
    </w:p>
    <w:p w:rsidR="00584E43" w:rsidRDefault="00584E43" w:rsidP="00584E43">
      <w:pPr>
        <w:spacing w:after="0" w:line="276" w:lineRule="auto"/>
        <w:jc w:val="center"/>
        <w:rPr>
          <w:rFonts w:cs="Calibri"/>
          <w:i/>
          <w:sz w:val="28"/>
          <w:szCs w:val="28"/>
        </w:rPr>
      </w:pPr>
      <w:r w:rsidRPr="004C1FDC">
        <w:rPr>
          <w:rFonts w:cs="Calibri"/>
          <w:i/>
          <w:sz w:val="28"/>
          <w:szCs w:val="28"/>
        </w:rPr>
        <w:t>attenzione alla sostenibilità e alla riduzione dei consumi</w:t>
      </w:r>
    </w:p>
    <w:p w:rsidR="00176B40" w:rsidRDefault="00584E43" w:rsidP="00176B40">
      <w:pPr>
        <w:spacing w:after="0" w:line="276" w:lineRule="auto"/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Massima collaborazione con il Comune di Giffoni Valle Piana. </w:t>
      </w:r>
      <w:r w:rsidR="00176B40">
        <w:rPr>
          <w:rFonts w:cs="Calibri"/>
          <w:i/>
          <w:sz w:val="28"/>
          <w:szCs w:val="28"/>
        </w:rPr>
        <w:t>E</w:t>
      </w:r>
      <w:r>
        <w:rPr>
          <w:rFonts w:cs="Calibri"/>
          <w:i/>
          <w:sz w:val="28"/>
          <w:szCs w:val="28"/>
        </w:rPr>
        <w:t xml:space="preserve">sempio </w:t>
      </w:r>
      <w:r w:rsidR="00176B40">
        <w:rPr>
          <w:rFonts w:cs="Calibri"/>
          <w:i/>
          <w:sz w:val="28"/>
          <w:szCs w:val="28"/>
        </w:rPr>
        <w:t xml:space="preserve">riuscito </w:t>
      </w:r>
    </w:p>
    <w:p w:rsidR="00584E43" w:rsidRPr="004C1FDC" w:rsidRDefault="00584E43" w:rsidP="00176B40">
      <w:pPr>
        <w:spacing w:after="0" w:line="276" w:lineRule="auto"/>
        <w:jc w:val="center"/>
        <w:rPr>
          <w:rFonts w:cs="Calibri"/>
          <w:i/>
          <w:sz w:val="28"/>
          <w:szCs w:val="28"/>
        </w:rPr>
      </w:pPr>
      <w:bookmarkStart w:id="0" w:name="_GoBack"/>
      <w:bookmarkEnd w:id="0"/>
      <w:r>
        <w:rPr>
          <w:rFonts w:cs="Calibri"/>
          <w:i/>
          <w:sz w:val="28"/>
          <w:szCs w:val="28"/>
        </w:rPr>
        <w:t>di risorse pubbliche investite nell’interesse della collettività”</w:t>
      </w:r>
    </w:p>
    <w:p w:rsidR="0006529A" w:rsidRPr="0075657E" w:rsidRDefault="0006529A" w:rsidP="0006529A">
      <w:pPr>
        <w:pStyle w:val="Standard"/>
        <w:spacing w:after="0"/>
        <w:rPr>
          <w:i/>
          <w:sz w:val="28"/>
          <w:szCs w:val="28"/>
        </w:rPr>
      </w:pPr>
    </w:p>
    <w:p w:rsidR="00584E43" w:rsidRDefault="00584E43" w:rsidP="00584E43">
      <w:pPr>
        <w:spacing w:line="276" w:lineRule="auto"/>
        <w:jc w:val="both"/>
        <w:rPr>
          <w:rFonts w:cs="Calibri"/>
          <w:b/>
          <w:sz w:val="28"/>
          <w:szCs w:val="28"/>
        </w:rPr>
      </w:pPr>
    </w:p>
    <w:p w:rsidR="00584E43" w:rsidRPr="004C1FDC" w:rsidRDefault="00584E43" w:rsidP="00584E43">
      <w:pPr>
        <w:spacing w:line="276" w:lineRule="auto"/>
        <w:jc w:val="both"/>
        <w:rPr>
          <w:rFonts w:cs="Calibri"/>
          <w:sz w:val="28"/>
          <w:szCs w:val="28"/>
        </w:rPr>
      </w:pPr>
      <w:r w:rsidRPr="004C1FDC">
        <w:rPr>
          <w:rFonts w:cs="Calibri"/>
          <w:b/>
          <w:sz w:val="28"/>
          <w:szCs w:val="28"/>
        </w:rPr>
        <w:t>Efficientamento energetico della Sala Truffaut in Cittadella del Cinema e de</w:t>
      </w:r>
      <w:r>
        <w:rPr>
          <w:rFonts w:cs="Calibri"/>
          <w:b/>
          <w:sz w:val="28"/>
          <w:szCs w:val="28"/>
        </w:rPr>
        <w:t xml:space="preserve">l Multicinema </w:t>
      </w:r>
      <w:r w:rsidRPr="004C1FDC">
        <w:rPr>
          <w:rFonts w:cs="Calibri"/>
          <w:b/>
          <w:sz w:val="28"/>
          <w:szCs w:val="28"/>
        </w:rPr>
        <w:t>della Multimedia Valley</w:t>
      </w:r>
      <w:r>
        <w:rPr>
          <w:rFonts w:cs="Calibri"/>
          <w:b/>
          <w:sz w:val="28"/>
          <w:szCs w:val="28"/>
        </w:rPr>
        <w:t>:</w:t>
      </w:r>
      <w:r w:rsidRPr="004C1FDC">
        <w:rPr>
          <w:rFonts w:cs="Calibri"/>
          <w:b/>
          <w:sz w:val="28"/>
          <w:szCs w:val="28"/>
        </w:rPr>
        <w:t xml:space="preserve"> finanziati i due progetti presentati dall’Ente Autonomo Giffoni Experience</w:t>
      </w:r>
      <w:r w:rsidRPr="004C1FDC">
        <w:rPr>
          <w:rFonts w:cs="Calibri"/>
          <w:sz w:val="28"/>
          <w:szCs w:val="28"/>
        </w:rPr>
        <w:t xml:space="preserve"> nell’ambito dei bandi pubblicati dal </w:t>
      </w:r>
      <w:r w:rsidRPr="00B3764F">
        <w:rPr>
          <w:rFonts w:cs="Calibri"/>
          <w:b/>
          <w:sz w:val="28"/>
          <w:szCs w:val="28"/>
        </w:rPr>
        <w:t>Ministero della</w:t>
      </w:r>
      <w:r>
        <w:rPr>
          <w:rFonts w:cs="Calibri"/>
          <w:b/>
          <w:sz w:val="28"/>
          <w:szCs w:val="28"/>
        </w:rPr>
        <w:t xml:space="preserve"> Cultura</w:t>
      </w:r>
      <w:r w:rsidRPr="00B3764F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, guidato da Dario Franceschini,</w:t>
      </w:r>
      <w:r w:rsidRPr="004C1FDC">
        <w:rPr>
          <w:rFonts w:cs="Calibri"/>
          <w:sz w:val="28"/>
          <w:szCs w:val="28"/>
        </w:rPr>
        <w:t xml:space="preserve"> a valere sui fondi del </w:t>
      </w:r>
      <w:r w:rsidRPr="00B3764F">
        <w:rPr>
          <w:rFonts w:cs="Calibri"/>
          <w:b/>
          <w:sz w:val="28"/>
          <w:szCs w:val="28"/>
        </w:rPr>
        <w:t>Piano Nazionale di Ripresa e Resilienza</w:t>
      </w:r>
      <w:r w:rsidRPr="004C1FDC">
        <w:rPr>
          <w:rFonts w:cs="Calibri"/>
          <w:sz w:val="28"/>
          <w:szCs w:val="28"/>
        </w:rPr>
        <w:t xml:space="preserve"> (PNRR). Per i due progetti riconosciute </w:t>
      </w:r>
      <w:r w:rsidRPr="004C1FDC">
        <w:rPr>
          <w:rFonts w:cs="Calibri"/>
          <w:b/>
          <w:sz w:val="28"/>
          <w:szCs w:val="28"/>
        </w:rPr>
        <w:t>risorse per oltre 720mila euro</w:t>
      </w:r>
      <w:r w:rsidRPr="004C1FDC">
        <w:rPr>
          <w:rFonts w:cs="Calibri"/>
          <w:sz w:val="28"/>
          <w:szCs w:val="28"/>
        </w:rPr>
        <w:t xml:space="preserve"> così ripartite: 384</w:t>
      </w:r>
      <w:r>
        <w:rPr>
          <w:rFonts w:cs="Calibri"/>
          <w:sz w:val="28"/>
          <w:szCs w:val="28"/>
        </w:rPr>
        <w:t>.311,94 euro per il Multicinema della Giffoni Multim</w:t>
      </w:r>
      <w:r w:rsidRPr="004C1FDC">
        <w:rPr>
          <w:rFonts w:cs="Calibri"/>
          <w:sz w:val="28"/>
          <w:szCs w:val="28"/>
        </w:rPr>
        <w:t xml:space="preserve">edia Valley e 341.709,90 euro per l’intervento presso la Cittadella del Cinema. </w:t>
      </w:r>
    </w:p>
    <w:p w:rsidR="00584E43" w:rsidRPr="004C1FDC" w:rsidRDefault="00584E43" w:rsidP="00584E43">
      <w:pPr>
        <w:spacing w:line="276" w:lineRule="auto"/>
        <w:jc w:val="both"/>
        <w:rPr>
          <w:rFonts w:cs="Calibri"/>
          <w:sz w:val="28"/>
          <w:szCs w:val="28"/>
        </w:rPr>
      </w:pPr>
      <w:r w:rsidRPr="004C1FDC">
        <w:rPr>
          <w:rFonts w:cs="Calibri"/>
          <w:sz w:val="28"/>
          <w:szCs w:val="28"/>
        </w:rPr>
        <w:t>I due progetti rientrano nel pacchetto di misure e di finanziamenti assegnati dal Mic per un importo complessivo di 1,8 miliardi di euro per il miglioramento dell’efficienza energetica di 274 cinema, 348 teatri e 120 musei, per l’attrattività di 310 borghi, per la valorizzazione di 134 parchi e giardini storici, per l’adeguamento sismico e messa in sicurezza di 257 luoghi di culto, torri e campanili e per il restauro di 286 chiese del patrimonio del Fondo edifici di culto del Ministero dell’Interno.</w:t>
      </w:r>
    </w:p>
    <w:p w:rsidR="00584E43" w:rsidRPr="004C1FDC" w:rsidRDefault="00584E43" w:rsidP="00584E43">
      <w:pPr>
        <w:spacing w:line="276" w:lineRule="auto"/>
        <w:jc w:val="both"/>
        <w:rPr>
          <w:rFonts w:cs="Calibri"/>
          <w:color w:val="19191A"/>
          <w:sz w:val="28"/>
          <w:szCs w:val="28"/>
          <w:shd w:val="clear" w:color="auto" w:fill="FFFFFF"/>
        </w:rPr>
      </w:pPr>
      <w:r w:rsidRPr="004C1FDC">
        <w:rPr>
          <w:rFonts w:cs="Calibri"/>
          <w:sz w:val="28"/>
          <w:szCs w:val="28"/>
        </w:rPr>
        <w:t xml:space="preserve">La </w:t>
      </w:r>
      <w:r>
        <w:rPr>
          <w:rFonts w:cs="Calibri"/>
          <w:sz w:val="28"/>
          <w:szCs w:val="28"/>
        </w:rPr>
        <w:t>misura specifica</w:t>
      </w:r>
      <w:r w:rsidRPr="004C1FDC">
        <w:rPr>
          <w:rFonts w:cs="Calibri"/>
          <w:sz w:val="28"/>
          <w:szCs w:val="28"/>
        </w:rPr>
        <w:t xml:space="preserve"> fa riferimento alla 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 xml:space="preserve">promozione dell’eco-efficienza e si pone l’obiettivo della riduzione dei consumi energetici nelle sale di teatri e cinema italiani. </w:t>
      </w:r>
    </w:p>
    <w:p w:rsidR="00584E43" w:rsidRDefault="00584E43" w:rsidP="00584E43">
      <w:pPr>
        <w:spacing w:line="276" w:lineRule="auto"/>
        <w:jc w:val="both"/>
        <w:rPr>
          <w:rFonts w:cs="Calibri"/>
          <w:color w:val="19191A"/>
          <w:sz w:val="28"/>
          <w:szCs w:val="28"/>
          <w:shd w:val="clear" w:color="auto" w:fill="FFFFFF"/>
        </w:rPr>
      </w:pPr>
      <w:r w:rsidRPr="004C1FDC">
        <w:rPr>
          <w:rFonts w:cs="Calibri"/>
          <w:color w:val="19191A"/>
          <w:sz w:val="28"/>
          <w:szCs w:val="28"/>
          <w:shd w:val="clear" w:color="auto" w:fill="FFFFFF"/>
        </w:rPr>
        <w:lastRenderedPageBreak/>
        <w:t xml:space="preserve">“Non potevamo – dichiara </w:t>
      </w:r>
      <w:r>
        <w:rPr>
          <w:rFonts w:cs="Calibri"/>
          <w:b/>
          <w:color w:val="19191A"/>
          <w:sz w:val="28"/>
          <w:szCs w:val="28"/>
          <w:shd w:val="clear" w:color="auto" w:fill="FFFFFF"/>
        </w:rPr>
        <w:t>Claudio Gubitosi, fondatore di GIffoni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 xml:space="preserve"> – non presentare i nostri progetti per l’efficientament</w:t>
      </w:r>
      <w:r>
        <w:rPr>
          <w:rFonts w:cs="Calibri"/>
          <w:color w:val="19191A"/>
          <w:sz w:val="28"/>
          <w:szCs w:val="28"/>
          <w:shd w:val="clear" w:color="auto" w:fill="FFFFFF"/>
        </w:rPr>
        <w:t>o energetico delle nostre sale. Abbiamo, al contrario, voluto cogliere al volo un’importantissima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 xml:space="preserve"> opportunità offerta </w:t>
      </w:r>
      <w:r>
        <w:rPr>
          <w:rFonts w:cs="Calibri"/>
          <w:color w:val="19191A"/>
          <w:sz w:val="28"/>
          <w:szCs w:val="28"/>
          <w:shd w:val="clear" w:color="auto" w:fill="FFFFFF"/>
        </w:rPr>
        <w:t xml:space="preserve">dal 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>Pnrr. I due interventi, infatti, sono in linea con la filosofia che Giffoni ha adottato in tema di sostenibilità e di riduz</w:t>
      </w:r>
      <w:r>
        <w:rPr>
          <w:rFonts w:cs="Calibri"/>
          <w:color w:val="19191A"/>
          <w:sz w:val="28"/>
          <w:szCs w:val="28"/>
          <w:shd w:val="clear" w:color="auto" w:fill="FFFFFF"/>
        </w:rPr>
        <w:t xml:space="preserve">ione dei consumi. 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>Il Ministero della Cultura, che sul Piano Naz</w:t>
      </w:r>
      <w:r>
        <w:rPr>
          <w:rFonts w:cs="Calibri"/>
          <w:color w:val="19191A"/>
          <w:sz w:val="28"/>
          <w:szCs w:val="28"/>
          <w:shd w:val="clear" w:color="auto" w:fill="FFFFFF"/>
        </w:rPr>
        <w:t>ionale di Ripresa e Resilienza h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>a dato finora una prova di efficienza, centrando nei tempi dati tutti gli obiettivi pre</w:t>
      </w:r>
      <w:r>
        <w:rPr>
          <w:rFonts w:cs="Calibri"/>
          <w:color w:val="19191A"/>
          <w:sz w:val="28"/>
          <w:szCs w:val="28"/>
          <w:shd w:val="clear" w:color="auto" w:fill="FFFFFF"/>
        </w:rPr>
        <w:t xml:space="preserve">visti, ha, perciò, riconosciuto la qualità 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 xml:space="preserve">delle nostre progettazioni. </w:t>
      </w:r>
      <w:r>
        <w:rPr>
          <w:rFonts w:cs="Calibri"/>
          <w:color w:val="19191A"/>
          <w:sz w:val="28"/>
          <w:szCs w:val="28"/>
          <w:shd w:val="clear" w:color="auto" w:fill="FFFFFF"/>
        </w:rPr>
        <w:t xml:space="preserve">A regime i due interventi prevedono la produzione di circa 150 kilowatt. 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 xml:space="preserve">Con le risorse che ci sono state </w:t>
      </w:r>
      <w:r>
        <w:rPr>
          <w:rFonts w:cs="Calibri"/>
          <w:color w:val="19191A"/>
          <w:sz w:val="28"/>
          <w:szCs w:val="28"/>
          <w:shd w:val="clear" w:color="auto" w:fill="FFFFFF"/>
        </w:rPr>
        <w:t xml:space="preserve">assegnate potremo, inoltre, introdurre anche </w:t>
      </w:r>
      <w:r w:rsidRPr="004C1FDC">
        <w:rPr>
          <w:rFonts w:cs="Calibri"/>
          <w:color w:val="19191A"/>
          <w:sz w:val="28"/>
          <w:szCs w:val="28"/>
          <w:shd w:val="clear" w:color="auto" w:fill="FFFFFF"/>
        </w:rPr>
        <w:t>innovazioni tecnologiche con un impatto positivo sui consumi e sul</w:t>
      </w:r>
      <w:r>
        <w:rPr>
          <w:rFonts w:cs="Calibri"/>
          <w:color w:val="19191A"/>
          <w:sz w:val="28"/>
          <w:szCs w:val="28"/>
          <w:shd w:val="clear" w:color="auto" w:fill="FFFFFF"/>
        </w:rPr>
        <w:t>la produzione di energia pulita. Avremo così la possibilità di gestire, monitorare e ottimizzare i consumi energetici e ridurre significativamente le emissioni inquinanti”.</w:t>
      </w:r>
    </w:p>
    <w:p w:rsidR="00584E43" w:rsidRDefault="00584E43" w:rsidP="00584E43">
      <w:pPr>
        <w:spacing w:line="276" w:lineRule="auto"/>
        <w:jc w:val="both"/>
        <w:rPr>
          <w:rFonts w:cs="Calibri"/>
          <w:color w:val="19191A"/>
          <w:sz w:val="28"/>
          <w:szCs w:val="28"/>
          <w:shd w:val="clear" w:color="auto" w:fill="FFFFFF"/>
        </w:rPr>
      </w:pPr>
      <w:r>
        <w:rPr>
          <w:rFonts w:cs="Calibri"/>
          <w:color w:val="19191A"/>
          <w:sz w:val="28"/>
          <w:szCs w:val="28"/>
          <w:shd w:val="clear" w:color="auto" w:fill="FFFFFF"/>
        </w:rPr>
        <w:t xml:space="preserve">“Si tratta – aggiunge Claudio Gubitosi – di un’altra iniziativa che giunge a buon fine e che si colloca nell’ambito della linea di collaborazione e cooperazione che da sempre abbiamo con il Comune di Giffoni Valle Piana e con il Sindaco </w:t>
      </w:r>
      <w:r w:rsidRPr="00337616">
        <w:rPr>
          <w:rFonts w:cs="Calibri"/>
          <w:b/>
          <w:color w:val="19191A"/>
          <w:sz w:val="28"/>
          <w:szCs w:val="28"/>
          <w:shd w:val="clear" w:color="auto" w:fill="FFFFFF"/>
        </w:rPr>
        <w:t>Antonio Giuliano</w:t>
      </w:r>
      <w:r>
        <w:rPr>
          <w:rFonts w:cs="Calibri"/>
          <w:color w:val="19191A"/>
          <w:sz w:val="28"/>
          <w:szCs w:val="28"/>
          <w:shd w:val="clear" w:color="auto" w:fill="FFFFFF"/>
        </w:rPr>
        <w:t xml:space="preserve">. Il nostro Ente, presieduto da </w:t>
      </w:r>
      <w:r w:rsidRPr="00337616">
        <w:rPr>
          <w:rFonts w:cs="Calibri"/>
          <w:b/>
          <w:color w:val="19191A"/>
          <w:sz w:val="28"/>
          <w:szCs w:val="28"/>
          <w:shd w:val="clear" w:color="auto" w:fill="FFFFFF"/>
        </w:rPr>
        <w:t>Pietro Rinaldi</w:t>
      </w:r>
      <w:r>
        <w:rPr>
          <w:rFonts w:cs="Calibri"/>
          <w:color w:val="19191A"/>
          <w:sz w:val="28"/>
          <w:szCs w:val="28"/>
          <w:shd w:val="clear" w:color="auto" w:fill="FFFFFF"/>
        </w:rPr>
        <w:t xml:space="preserve">, già nel 2021 aveva portato a termine, per circa un milione di euro, la ristrutturazione della storica sala Truffaut con interventi radicali e che si erano resi necessari per un’opera che ha 22 anni di storia alle spalle. Oggi sul piano della qualità, della bellezza e del comfort e della tecnologia crediamo di avere delle sale tra le più belle d’Italia. Adesso, con questi finanziamenti, il passo ulteriore. Mi piace ricordare come la Cittadella del Cinema e la Multimedia Valley siano strutture pubbliche, che rientrano nel patrimonio del Comune di Giffoni Valle Piana. Siamo, perciò, orgogliosi che questi importanti interventi economici e strutturali, finanziati con risorse pubbliche, conservino questa finalità e questa destinazione e vengano realizzati nell’esclusivo interesse della nostra comunità”.  </w:t>
      </w:r>
    </w:p>
    <w:p w:rsidR="00A101A1" w:rsidRDefault="00A101A1" w:rsidP="00A101A1">
      <w:pPr>
        <w:jc w:val="both"/>
        <w:rPr>
          <w:rFonts w:ascii="Lato-Regular" w:hAnsi="Lato-Regular"/>
          <w:color w:val="000000"/>
          <w:sz w:val="26"/>
          <w:szCs w:val="26"/>
          <w:shd w:val="clear" w:color="auto" w:fill="FFFFFF"/>
        </w:rPr>
      </w:pPr>
    </w:p>
    <w:p w:rsidR="00A502AE" w:rsidRPr="00554E1B" w:rsidRDefault="00A502AE" w:rsidP="00554E1B">
      <w:pPr>
        <w:spacing w:after="0" w:line="276" w:lineRule="auto"/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b/>
          <w:color w:val="000000" w:themeColor="text1"/>
          <w:sz w:val="24"/>
          <w:szCs w:val="24"/>
          <w:lang w:eastAsia="it-IT" w:bidi="th-TH"/>
        </w:rPr>
        <w:t>Ufficio Comunicazione Giffoni Opportunity</w:t>
      </w:r>
    </w:p>
    <w:p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Web: </w:t>
      </w:r>
      <w:hyperlink r:id="rId7" w:history="1">
        <w:r w:rsidRPr="00554E1B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www.giffonifilmfestival.it</w:t>
        </w:r>
      </w:hyperlink>
    </w:p>
    <w:p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  <w:t xml:space="preserve">Facebook: </w:t>
      </w:r>
      <w:hyperlink r:id="rId8" w:history="1">
        <w:r w:rsidRPr="00554E1B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val="en-US" w:eastAsia="it-IT" w:bidi="th-TH"/>
          </w:rPr>
          <w:t>https://www.facebook.com/GiffoniExperience/</w:t>
        </w:r>
      </w:hyperlink>
      <w:r w:rsidRPr="00554E1B">
        <w:rPr>
          <w:rFonts w:eastAsia="Times New Roman" w:cs="Calibri"/>
          <w:color w:val="000000" w:themeColor="text1"/>
          <w:sz w:val="24"/>
          <w:szCs w:val="24"/>
          <w:lang w:val="en-US" w:eastAsia="it-IT" w:bidi="th-TH"/>
        </w:rPr>
        <w:t xml:space="preserve"> </w:t>
      </w:r>
    </w:p>
    <w:p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Instagram: </w:t>
      </w:r>
      <w:hyperlink r:id="rId9" w:history="1">
        <w:r w:rsidRPr="00554E1B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https://www.instagram.com/giffoni_experience/?hl=it</w:t>
        </w:r>
      </w:hyperlink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 </w:t>
      </w:r>
    </w:p>
    <w:p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Twitter: </w:t>
      </w:r>
      <w:hyperlink r:id="rId10" w:history="1">
        <w:r w:rsidRPr="00554E1B">
          <w:rPr>
            <w:rStyle w:val="Collegamentoipertestuale"/>
            <w:rFonts w:eastAsia="Times New Roman" w:cs="Calibri"/>
            <w:color w:val="000000" w:themeColor="text1"/>
            <w:sz w:val="24"/>
            <w:szCs w:val="24"/>
            <w:lang w:eastAsia="it-IT" w:bidi="th-TH"/>
          </w:rPr>
          <w:t>https://twitter.com/giffonifilmfest</w:t>
        </w:r>
      </w:hyperlink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 xml:space="preserve"> </w:t>
      </w:r>
    </w:p>
    <w:p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 w:bidi="th-TH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>Tel: 089 8023239</w:t>
      </w:r>
    </w:p>
    <w:p w:rsidR="00A502AE" w:rsidRPr="00554E1B" w:rsidRDefault="00A502AE" w:rsidP="00554E1B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it-IT"/>
        </w:rPr>
      </w:pPr>
      <w:r w:rsidRPr="00554E1B">
        <w:rPr>
          <w:rFonts w:eastAsia="Times New Roman" w:cs="Calibri"/>
          <w:color w:val="000000" w:themeColor="text1"/>
          <w:sz w:val="24"/>
          <w:szCs w:val="24"/>
          <w:lang w:eastAsia="it-IT" w:bidi="th-TH"/>
        </w:rPr>
        <w:t>Via Aldo Moro, 4 - 84095 - Giffoni Valle Piana (SA)</w:t>
      </w:r>
      <w:r w:rsidRPr="00554E1B">
        <w:rPr>
          <w:rFonts w:eastAsia="Times New Roman" w:cs="Calibri"/>
          <w:color w:val="000000" w:themeColor="text1"/>
          <w:sz w:val="24"/>
          <w:szCs w:val="24"/>
          <w:lang w:eastAsia="it-IT"/>
        </w:rPr>
        <w:t xml:space="preserve"> </w:t>
      </w:r>
    </w:p>
    <w:p w:rsidR="00894AE2" w:rsidRPr="00D97288" w:rsidRDefault="00894AE2" w:rsidP="00D97288">
      <w:pPr>
        <w:spacing w:line="276" w:lineRule="auto"/>
        <w:jc w:val="both"/>
        <w:rPr>
          <w:rFonts w:cstheme="minorHAnsi"/>
          <w:sz w:val="26"/>
          <w:szCs w:val="26"/>
        </w:rPr>
      </w:pPr>
    </w:p>
    <w:sectPr w:rsidR="00894AE2" w:rsidRPr="00D972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1D" w:rsidRDefault="0041261D" w:rsidP="00F02306">
      <w:pPr>
        <w:spacing w:after="0" w:line="240" w:lineRule="auto"/>
      </w:pPr>
      <w:r>
        <w:separator/>
      </w:r>
    </w:p>
  </w:endnote>
  <w:endnote w:type="continuationSeparator" w:id="0">
    <w:p w:rsidR="0041261D" w:rsidRDefault="0041261D" w:rsidP="00F0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1D" w:rsidRDefault="0041261D" w:rsidP="00F02306">
      <w:pPr>
        <w:spacing w:after="0" w:line="240" w:lineRule="auto"/>
      </w:pPr>
      <w:r>
        <w:separator/>
      </w:r>
    </w:p>
  </w:footnote>
  <w:footnote w:type="continuationSeparator" w:id="0">
    <w:p w:rsidR="0041261D" w:rsidRDefault="0041261D" w:rsidP="00F0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CE"/>
    <w:rsid w:val="0006529A"/>
    <w:rsid w:val="00145BB9"/>
    <w:rsid w:val="001710EC"/>
    <w:rsid w:val="00176B40"/>
    <w:rsid w:val="00184C68"/>
    <w:rsid w:val="001A032C"/>
    <w:rsid w:val="002D511A"/>
    <w:rsid w:val="00310051"/>
    <w:rsid w:val="003509DF"/>
    <w:rsid w:val="00374AE3"/>
    <w:rsid w:val="00385079"/>
    <w:rsid w:val="003C6A11"/>
    <w:rsid w:val="003F2D22"/>
    <w:rsid w:val="0041261D"/>
    <w:rsid w:val="00492194"/>
    <w:rsid w:val="004B34B0"/>
    <w:rsid w:val="00554E1B"/>
    <w:rsid w:val="00584E43"/>
    <w:rsid w:val="005C60C1"/>
    <w:rsid w:val="005F1286"/>
    <w:rsid w:val="00615204"/>
    <w:rsid w:val="0075657E"/>
    <w:rsid w:val="00771A12"/>
    <w:rsid w:val="007B034D"/>
    <w:rsid w:val="0083629A"/>
    <w:rsid w:val="00894AE2"/>
    <w:rsid w:val="008B0A2D"/>
    <w:rsid w:val="0091017F"/>
    <w:rsid w:val="00913E01"/>
    <w:rsid w:val="009D1D77"/>
    <w:rsid w:val="009D7547"/>
    <w:rsid w:val="009F24E6"/>
    <w:rsid w:val="00A03173"/>
    <w:rsid w:val="00A101A1"/>
    <w:rsid w:val="00A502AE"/>
    <w:rsid w:val="00AA17C9"/>
    <w:rsid w:val="00AD5E58"/>
    <w:rsid w:val="00BB2020"/>
    <w:rsid w:val="00C252C6"/>
    <w:rsid w:val="00C80E3C"/>
    <w:rsid w:val="00CB47D4"/>
    <w:rsid w:val="00CE5390"/>
    <w:rsid w:val="00D30266"/>
    <w:rsid w:val="00D86136"/>
    <w:rsid w:val="00D97288"/>
    <w:rsid w:val="00E27979"/>
    <w:rsid w:val="00E6394F"/>
    <w:rsid w:val="00EF16B2"/>
    <w:rsid w:val="00F02306"/>
    <w:rsid w:val="00F0312B"/>
    <w:rsid w:val="00F717E4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D91F"/>
  <w15:chartTrackingRefBased/>
  <w15:docId w15:val="{C658D9AF-7EBB-431E-B32A-35D9AC29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30CE"/>
    <w:rPr>
      <w:b/>
      <w:bCs/>
    </w:rPr>
  </w:style>
  <w:style w:type="character" w:styleId="Enfasicorsivo">
    <w:name w:val="Emphasis"/>
    <w:basedOn w:val="Carpredefinitoparagrafo"/>
    <w:uiPriority w:val="20"/>
    <w:qFormat/>
    <w:rsid w:val="00FC30CE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C30CE"/>
    <w:rPr>
      <w:color w:val="0000FF"/>
      <w:u w:val="single"/>
    </w:rPr>
  </w:style>
  <w:style w:type="paragraph" w:customStyle="1" w:styleId="Standard">
    <w:name w:val="Standard"/>
    <w:rsid w:val="00A03173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02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306"/>
  </w:style>
  <w:style w:type="paragraph" w:styleId="Pidipagina">
    <w:name w:val="footer"/>
    <w:basedOn w:val="Normale"/>
    <w:link w:val="PidipaginaCarattere"/>
    <w:uiPriority w:val="99"/>
    <w:unhideWhenUsed/>
    <w:rsid w:val="00F02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ffoniExper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ffonifilmfestival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witter.com/giffonifilmfes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iffoni_experience/?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2022-06-27T10:42:00Z</dcterms:created>
  <dcterms:modified xsi:type="dcterms:W3CDTF">2022-06-27T10:45:00Z</dcterms:modified>
</cp:coreProperties>
</file>